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D0E9" w14:textId="77777777" w:rsidR="005B36FD" w:rsidRPr="005B36FD" w:rsidRDefault="005B36FD" w:rsidP="005B36FD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color w:val="201F1E"/>
          <w:sz w:val="32"/>
          <w:szCs w:val="32"/>
        </w:rPr>
      </w:pPr>
      <w:r w:rsidRPr="005B36FD">
        <w:rPr>
          <w:rFonts w:ascii="Calibri" w:hAnsi="Calibri" w:cs="Segoe UI"/>
          <w:color w:val="201F1E"/>
          <w:sz w:val="32"/>
          <w:szCs w:val="32"/>
        </w:rPr>
        <w:t>Suppl</w:t>
      </w:r>
      <w:r w:rsidRPr="005B36FD">
        <w:rPr>
          <w:rFonts w:ascii="Calibri" w:hAnsi="Calibri" w:cs="Segoe UI"/>
          <w:color w:val="201F1E"/>
          <w:sz w:val="32"/>
          <w:szCs w:val="32"/>
        </w:rPr>
        <w:t>y List</w:t>
      </w:r>
    </w:p>
    <w:p w14:paraId="254D675E" w14:textId="626767E5" w:rsidR="005B36FD" w:rsidRPr="005B36FD" w:rsidRDefault="005B36FD" w:rsidP="005B36FD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color w:val="201F1E"/>
          <w:sz w:val="32"/>
          <w:szCs w:val="32"/>
        </w:rPr>
      </w:pPr>
      <w:r w:rsidRPr="005B36FD">
        <w:rPr>
          <w:rFonts w:ascii="Calibri" w:hAnsi="Calibri" w:cs="Segoe UI"/>
          <w:color w:val="201F1E"/>
          <w:sz w:val="32"/>
          <w:szCs w:val="32"/>
        </w:rPr>
        <w:t xml:space="preserve"> Algebra 1, A, and B</w:t>
      </w:r>
    </w:p>
    <w:p w14:paraId="258359F1" w14:textId="77777777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r w:rsidRPr="005B36FD">
        <w:rPr>
          <w:rFonts w:ascii="Calibri" w:hAnsi="Calibri" w:cs="Segoe UI"/>
          <w:color w:val="201F1E"/>
          <w:sz w:val="28"/>
          <w:szCs w:val="28"/>
        </w:rPr>
        <w:t> </w:t>
      </w:r>
    </w:p>
    <w:p w14:paraId="3B1E2F65" w14:textId="103A2C11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r w:rsidRPr="005B36FD">
        <w:rPr>
          <w:rFonts w:ascii="Calibri" w:hAnsi="Calibri" w:cs="Segoe UI"/>
          <w:color w:val="201F1E"/>
          <w:sz w:val="28"/>
          <w:szCs w:val="28"/>
        </w:rPr>
        <w:t>G</w:t>
      </w:r>
      <w:r w:rsidRPr="005B36FD">
        <w:rPr>
          <w:rFonts w:ascii="Calibri" w:hAnsi="Calibri" w:cs="Segoe UI"/>
          <w:color w:val="201F1E"/>
          <w:sz w:val="28"/>
          <w:szCs w:val="28"/>
        </w:rPr>
        <w:t>raph paper</w:t>
      </w:r>
    </w:p>
    <w:p w14:paraId="100CFC0D" w14:textId="360FF467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proofErr w:type="gramStart"/>
      <w:r w:rsidRPr="005B36FD">
        <w:rPr>
          <w:rFonts w:ascii="Calibri" w:hAnsi="Calibri" w:cs="Segoe UI"/>
          <w:color w:val="201F1E"/>
          <w:sz w:val="28"/>
          <w:szCs w:val="28"/>
        </w:rPr>
        <w:t>1.5 inch</w:t>
      </w:r>
      <w:proofErr w:type="gramEnd"/>
      <w:r w:rsidRPr="005B36FD">
        <w:rPr>
          <w:rFonts w:ascii="Calibri" w:hAnsi="Calibri" w:cs="Segoe UI"/>
          <w:color w:val="201F1E"/>
          <w:sz w:val="28"/>
          <w:szCs w:val="28"/>
        </w:rPr>
        <w:t xml:space="preserve"> 3 ring binder and reinforced loose leaf lined paper for it</w:t>
      </w:r>
    </w:p>
    <w:p w14:paraId="12FA7BB3" w14:textId="77777777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r w:rsidRPr="005B36FD">
        <w:rPr>
          <w:rFonts w:ascii="Calibri" w:hAnsi="Calibri" w:cs="Segoe UI"/>
          <w:color w:val="201F1E"/>
          <w:sz w:val="28"/>
          <w:szCs w:val="28"/>
        </w:rPr>
        <w:t xml:space="preserve">Pencils and erasers  </w:t>
      </w:r>
    </w:p>
    <w:p w14:paraId="53819B15" w14:textId="6CD06D35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r w:rsidRPr="005B36FD">
        <w:rPr>
          <w:rFonts w:ascii="Calibri" w:hAnsi="Calibri" w:cs="Segoe UI"/>
          <w:color w:val="201F1E"/>
          <w:sz w:val="28"/>
          <w:szCs w:val="28"/>
        </w:rPr>
        <w:t>TI 83 or 84 calculator (graphing calculator)</w:t>
      </w:r>
    </w:p>
    <w:p w14:paraId="2E27548A" w14:textId="77777777" w:rsidR="005B36FD" w:rsidRPr="005B36FD" w:rsidRDefault="005B36FD" w:rsidP="005B36FD">
      <w:pPr>
        <w:pStyle w:val="NormalWeb"/>
        <w:spacing w:before="0" w:beforeAutospacing="0" w:after="0" w:afterAutospacing="0"/>
        <w:rPr>
          <w:rFonts w:ascii="Calibri" w:hAnsi="Calibri" w:cs="Segoe UI"/>
          <w:color w:val="201F1E"/>
          <w:sz w:val="28"/>
          <w:szCs w:val="28"/>
        </w:rPr>
      </w:pPr>
      <w:r w:rsidRPr="005B36FD">
        <w:rPr>
          <w:rFonts w:ascii="Calibri" w:hAnsi="Calibri" w:cs="Segoe UI"/>
          <w:color w:val="201F1E"/>
          <w:sz w:val="28"/>
          <w:szCs w:val="28"/>
        </w:rPr>
        <w:t> </w:t>
      </w:r>
    </w:p>
    <w:p w14:paraId="35E2F8CB" w14:textId="77777777" w:rsidR="009E4708" w:rsidRPr="005B36FD" w:rsidRDefault="009E4708">
      <w:pPr>
        <w:rPr>
          <w:sz w:val="28"/>
          <w:szCs w:val="28"/>
        </w:rPr>
      </w:pPr>
      <w:bookmarkStart w:id="0" w:name="_GoBack"/>
      <w:bookmarkEnd w:id="0"/>
    </w:p>
    <w:sectPr w:rsidR="009E4708" w:rsidRPr="005B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D"/>
    <w:rsid w:val="005B36FD"/>
    <w:rsid w:val="009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3D91"/>
  <w15:chartTrackingRefBased/>
  <w15:docId w15:val="{BC1BB548-4E3C-40E8-A758-DDFD419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4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9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09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5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4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90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15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98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77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Cutler</dc:creator>
  <cp:keywords/>
  <dc:description/>
  <cp:lastModifiedBy>Janet Cutler</cp:lastModifiedBy>
  <cp:revision>1</cp:revision>
  <dcterms:created xsi:type="dcterms:W3CDTF">2020-05-22T14:09:00Z</dcterms:created>
  <dcterms:modified xsi:type="dcterms:W3CDTF">2020-05-22T14:11:00Z</dcterms:modified>
</cp:coreProperties>
</file>